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 w:eastAsiaTheme="minor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填写申请资料</w:t>
      </w:r>
    </w:p>
    <w:p>
      <w:pPr>
        <w:spacing w:before="156" w:after="156"/>
      </w:pPr>
      <w:r>
        <w:drawing>
          <wp:inline distT="0" distB="0" distL="114300" distR="114300">
            <wp:extent cx="5679440" cy="4197350"/>
            <wp:effectExtent l="0" t="0" r="165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419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156" w:after="15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退款说明 下面 没有间隔线</w:t>
      </w:r>
    </w:p>
    <w:p>
      <w:pPr>
        <w:numPr>
          <w:ilvl w:val="0"/>
          <w:numId w:val="1"/>
        </w:numPr>
        <w:spacing w:before="156" w:after="15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售后类型、退款原因 后面要有箭头</w:t>
      </w:r>
    </w:p>
    <w:p>
      <w:pPr>
        <w:numPr>
          <w:ilvl w:val="0"/>
          <w:numId w:val="1"/>
        </w:numPr>
        <w:spacing w:before="156" w:after="15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联系电话是可修改的</w:t>
      </w:r>
    </w:p>
    <w:p>
      <w:pPr>
        <w:numPr>
          <w:ilvl w:val="0"/>
          <w:numId w:val="1"/>
        </w:numPr>
        <w:spacing w:before="156" w:after="15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上传图片的icon不一样</w:t>
      </w:r>
    </w:p>
    <w:p>
      <w:pPr>
        <w:numPr>
          <w:ilvl w:val="0"/>
          <w:numId w:val="1"/>
        </w:numPr>
        <w:spacing w:before="156" w:after="15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红色变回绿色 #2c9195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 w:eastAsiaTheme="minor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余额提现</w:t>
      </w:r>
    </w:p>
    <w:p>
      <w:pPr>
        <w:spacing w:before="156" w:after="156"/>
      </w:pPr>
      <w:r>
        <w:drawing>
          <wp:inline distT="0" distB="0" distL="114300" distR="114300">
            <wp:extent cx="3715385" cy="6038215"/>
            <wp:effectExtent l="0" t="0" r="1841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603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提交申请按钮也变回绿色#2c9195</w:t>
      </w:r>
    </w:p>
    <w:p>
      <w:pPr>
        <w:widowControl w:val="0"/>
        <w:numPr>
          <w:ilvl w:val="0"/>
          <w:numId w:val="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输入时的文字颜色#323232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 w:eastAsiaTheme="minor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购物车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0340" cy="3808095"/>
            <wp:effectExtent l="0" t="0" r="1651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0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规格选项</w:t>
      </w:r>
    </w:p>
    <w:p>
      <w:pPr>
        <w:widowControl w:val="0"/>
        <w:numPr>
          <w:ilvl w:val="0"/>
          <w:numId w:val="3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红色变回绿色 #2c9195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填写评价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9230" cy="3754755"/>
            <wp:effectExtent l="0" t="0" r="7620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文字与图片的顶部对其相差10px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上传icon与提交按钮的间距是80px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领券中心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4174490" cy="6856730"/>
            <wp:effectExtent l="0" t="0" r="1651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685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立即使用，在手机上显示有问题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分销商品列表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6055" cy="3611880"/>
            <wp:effectExtent l="0" t="0" r="10795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红色变回绿色 #2c9195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搜索框的logo改一下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找回密码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2880" cy="3663315"/>
            <wp:effectExtent l="0" t="0" r="13970" b="133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6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 那里  手机上显示有问题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商品详情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3266440" cy="5579745"/>
            <wp:effectExtent l="0" t="0" r="10160" b="19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557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红色变回绿色 #2c9195</w:t>
      </w:r>
    </w:p>
    <w:p>
      <w:pPr>
        <w:widowControl w:val="0"/>
        <w:numPr>
          <w:ilvl w:val="0"/>
          <w:numId w:val="8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</w:pPr>
      <w:r>
        <w:rPr>
          <w:rFonts w:hint="eastAsia"/>
          <w:sz w:val="40"/>
          <w:szCs w:val="40"/>
          <w:lang w:val="en-US" w:eastAsia="zh-CN"/>
        </w:rPr>
        <w:t>商品详情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011930"/>
            <wp:effectExtent l="0" t="0" r="635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搜索框换下logo</w:t>
      </w:r>
    </w:p>
    <w:p>
      <w:pPr>
        <w:widowControl w:val="0"/>
        <w:numPr>
          <w:ilvl w:val="0"/>
          <w:numId w:val="9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颜色换下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我的等级子页面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9230" cy="3825240"/>
            <wp:effectExtent l="0" t="0" r="7620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主要等级显示 样式 用 我的等级首页的样式 （因为名称是可以改变的）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查看物流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7325" cy="3901440"/>
            <wp:effectExtent l="0" t="0" r="952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电脑上显示有但是手机上没显示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查看网点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9865" cy="3943350"/>
            <wp:effectExtent l="0" t="0" r="698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边框描边颜色没这么深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管理地址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7960" cy="4136390"/>
            <wp:effectExtent l="0" t="0" r="8890" b="1651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3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手机号码不用加粗</w:t>
      </w:r>
    </w:p>
    <w:p>
      <w:pPr>
        <w:widowControl w:val="0"/>
        <w:numPr>
          <w:ilvl w:val="0"/>
          <w:numId w:val="13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红色变回绿色 #2c9195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我的等级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2245" cy="3963670"/>
            <wp:effectExtent l="0" t="0" r="14605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圈住的字体加粗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我的订单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70500" cy="3666490"/>
            <wp:effectExtent l="0" t="0" r="6350" b="1016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图片与问题的顶部对齐 有10px</w:t>
      </w:r>
    </w:p>
    <w:p>
      <w:pPr>
        <w:widowControl w:val="0"/>
        <w:numPr>
          <w:ilvl w:val="0"/>
          <w:numId w:val="15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间隔线颜色太深</w:t>
      </w:r>
    </w:p>
    <w:p>
      <w:pPr>
        <w:widowControl w:val="0"/>
        <w:numPr>
          <w:ilvl w:val="0"/>
          <w:numId w:val="15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提醒发货 按钮  的描边太粗 1px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我的钱包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7960" cy="4152900"/>
            <wp:effectExtent l="0" t="0" r="889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改颜色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搜索结果页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6055" cy="3994785"/>
            <wp:effectExtent l="0" t="0" r="10795" b="571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红色改绿色</w:t>
      </w:r>
    </w:p>
    <w:p>
      <w:pPr>
        <w:widowControl w:val="0"/>
        <w:numPr>
          <w:ilvl w:val="0"/>
          <w:numId w:val="17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搜索框中的取消icon，点击后返回到搜索时的页面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排行榜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7960" cy="4048125"/>
            <wp:effectExtent l="0" t="0" r="8890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换下icon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个人中心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5420" cy="4179570"/>
            <wp:effectExtent l="0" t="0" r="1143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7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9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未登录状态时，logo换一下</w:t>
      </w:r>
    </w:p>
    <w:p>
      <w:pPr>
        <w:widowControl w:val="0"/>
        <w:numPr>
          <w:ilvl w:val="0"/>
          <w:numId w:val="19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登录/注册  字体为中等不是粗体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支付成功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8595" cy="4050030"/>
            <wp:effectExtent l="0" t="0" r="8255" b="762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修改颜色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订单详情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5420" cy="3827145"/>
            <wp:effectExtent l="0" t="0" r="11430" b="190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2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tabs>
          <w:tab w:val="clear" w:pos="312"/>
        </w:tabs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文字与图片的顶部对其相差10px ，左右间距相差30px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确认订单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4785" cy="4201160"/>
            <wp:effectExtent l="0" t="0" r="12065" b="889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0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1.数量的矩形颜色没什么深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spacing w:before="312" w:beforeLines="100" w:after="156" w:line="240" w:lineRule="auto"/>
        <w:ind w:firstLine="0" w:firstLineChars="0"/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商品详情 素材</w:t>
      </w:r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</w:pPr>
      <w:r>
        <w:drawing>
          <wp:inline distT="0" distB="0" distL="114300" distR="114300">
            <wp:extent cx="5268595" cy="4091305"/>
            <wp:effectExtent l="0" t="0" r="825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背景色#e3e3e8</w:t>
      </w:r>
    </w:p>
    <w:p>
      <w:pPr>
        <w:widowControl w:val="0"/>
        <w:numPr>
          <w:ilvl w:val="0"/>
          <w:numId w:val="2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图片尺寸：210 x 210 px</w:t>
      </w:r>
    </w:p>
    <w:p>
      <w:pPr>
        <w:widowControl w:val="0"/>
        <w:numPr>
          <w:ilvl w:val="0"/>
          <w:numId w:val="2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改颜色</w:t>
      </w:r>
    </w:p>
    <w:p>
      <w:pPr>
        <w:widowControl w:val="0"/>
        <w:numPr>
          <w:ilvl w:val="0"/>
          <w:numId w:val="22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选择规格页面漏了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spacing w:before="156" w:beforeLines="50" w:after="156" w:afterLines="50" w:line="360" w:lineRule="auto"/>
        <w:jc w:val="both"/>
        <w:rPr>
          <w:rFonts w:hint="eastAsia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3" w:bottom="1440" w:left="1803" w:header="851" w:footer="992" w:gutter="0"/>
      <w:cols w:space="0" w:num="1"/>
      <w:rtlGutter w:val="0"/>
      <w:docGrid w:type="lines" w:linePitch="33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spacing w:before="120" w:after="120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20" w:after="120"/>
      <w:ind w:left="480" w:firstLine="0" w:firstLineChars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657449"/>
    <w:multiLevelType w:val="singleLevel"/>
    <w:tmpl w:val="946574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7AAF1E0"/>
    <w:multiLevelType w:val="singleLevel"/>
    <w:tmpl w:val="97AAF1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272D3EB"/>
    <w:multiLevelType w:val="singleLevel"/>
    <w:tmpl w:val="B272D3E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4571222"/>
    <w:multiLevelType w:val="singleLevel"/>
    <w:tmpl w:val="B45712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9FEDB19"/>
    <w:multiLevelType w:val="singleLevel"/>
    <w:tmpl w:val="B9FEDB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18AD99D"/>
    <w:multiLevelType w:val="singleLevel"/>
    <w:tmpl w:val="C18AD9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E1FDE35"/>
    <w:multiLevelType w:val="singleLevel"/>
    <w:tmpl w:val="CE1FDE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80C5B30"/>
    <w:multiLevelType w:val="singleLevel"/>
    <w:tmpl w:val="D80C5B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DE848651"/>
    <w:multiLevelType w:val="singleLevel"/>
    <w:tmpl w:val="DE8486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EA9B734C"/>
    <w:multiLevelType w:val="singleLevel"/>
    <w:tmpl w:val="EA9B73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F02964D0"/>
    <w:multiLevelType w:val="singleLevel"/>
    <w:tmpl w:val="F02964D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0D9F6A84"/>
    <w:multiLevelType w:val="singleLevel"/>
    <w:tmpl w:val="0D9F6A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18F35F52"/>
    <w:multiLevelType w:val="singleLevel"/>
    <w:tmpl w:val="18F35F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30303FEF"/>
    <w:multiLevelType w:val="singleLevel"/>
    <w:tmpl w:val="30303F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34EDB18E"/>
    <w:multiLevelType w:val="singleLevel"/>
    <w:tmpl w:val="34EDB1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34F74432"/>
    <w:multiLevelType w:val="singleLevel"/>
    <w:tmpl w:val="34F744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3CB6B23E"/>
    <w:multiLevelType w:val="singleLevel"/>
    <w:tmpl w:val="3CB6B2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3FD52E45"/>
    <w:multiLevelType w:val="singleLevel"/>
    <w:tmpl w:val="3FD52E4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40A04F89"/>
    <w:multiLevelType w:val="singleLevel"/>
    <w:tmpl w:val="40A04F8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1F31419"/>
    <w:multiLevelType w:val="singleLevel"/>
    <w:tmpl w:val="51F314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B7B3F76"/>
    <w:multiLevelType w:val="singleLevel"/>
    <w:tmpl w:val="5B7B3F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6C7C36F1"/>
    <w:multiLevelType w:val="singleLevel"/>
    <w:tmpl w:val="6C7C36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11"/>
  </w:num>
  <w:num w:numId="3">
    <w:abstractNumId w:val="16"/>
  </w:num>
  <w:num w:numId="4">
    <w:abstractNumId w:val="4"/>
  </w:num>
  <w:num w:numId="5">
    <w:abstractNumId w:val="0"/>
  </w:num>
  <w:num w:numId="6">
    <w:abstractNumId w:val="8"/>
  </w:num>
  <w:num w:numId="7">
    <w:abstractNumId w:val="20"/>
  </w:num>
  <w:num w:numId="8">
    <w:abstractNumId w:val="19"/>
  </w:num>
  <w:num w:numId="9">
    <w:abstractNumId w:val="17"/>
  </w:num>
  <w:num w:numId="10">
    <w:abstractNumId w:val="21"/>
  </w:num>
  <w:num w:numId="11">
    <w:abstractNumId w:val="15"/>
  </w:num>
  <w:num w:numId="12">
    <w:abstractNumId w:val="10"/>
  </w:num>
  <w:num w:numId="13">
    <w:abstractNumId w:val="9"/>
  </w:num>
  <w:num w:numId="14">
    <w:abstractNumId w:val="18"/>
  </w:num>
  <w:num w:numId="15">
    <w:abstractNumId w:val="7"/>
  </w:num>
  <w:num w:numId="16">
    <w:abstractNumId w:val="5"/>
  </w:num>
  <w:num w:numId="17">
    <w:abstractNumId w:val="3"/>
  </w:num>
  <w:num w:numId="18">
    <w:abstractNumId w:val="12"/>
  </w:num>
  <w:num w:numId="19">
    <w:abstractNumId w:val="6"/>
  </w:num>
  <w:num w:numId="20">
    <w:abstractNumId w:val="13"/>
  </w:num>
  <w:num w:numId="21">
    <w:abstractNumId w:val="2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6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ED2E36"/>
    <w:rsid w:val="00147FFD"/>
    <w:rsid w:val="002D3FDD"/>
    <w:rsid w:val="003524A5"/>
    <w:rsid w:val="005C3303"/>
    <w:rsid w:val="008B191A"/>
    <w:rsid w:val="00B207DD"/>
    <w:rsid w:val="00DC23C1"/>
    <w:rsid w:val="00E447F0"/>
    <w:rsid w:val="00EE09E1"/>
    <w:rsid w:val="07E909E5"/>
    <w:rsid w:val="0A7F6369"/>
    <w:rsid w:val="1D754808"/>
    <w:rsid w:val="2EFB7FE0"/>
    <w:rsid w:val="2F6A595F"/>
    <w:rsid w:val="56A80FCE"/>
    <w:rsid w:val="7AED2E36"/>
    <w:rsid w:val="7E75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50" w:beforeLines="50" w:after="50" w:afterLines="50" w:line="360" w:lineRule="auto"/>
      <w:ind w:firstLine="480" w:firstLineChars="20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3">
    <w:name w:val="header"/>
    <w:basedOn w:val="1"/>
    <w:link w:val="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99"/>
    <w:pPr>
      <w:ind w:firstLine="420"/>
    </w:pPr>
  </w:style>
  <w:style w:type="paragraph" w:styleId="7">
    <w:name w:val="No Spacing"/>
    <w:link w:val="8"/>
    <w:qFormat/>
    <w:uiPriority w:val="1"/>
    <w:rPr>
      <w:rFonts w:eastAsia="Microsoft YaHei UI" w:asciiTheme="minorHAnsi" w:hAnsiTheme="minorHAnsi" w:cstheme="minorBidi"/>
      <w:sz w:val="22"/>
      <w:szCs w:val="22"/>
      <w:lang w:val="en-US" w:eastAsia="zh-CN" w:bidi="ar-SA"/>
    </w:rPr>
  </w:style>
  <w:style w:type="character" w:customStyle="1" w:styleId="8">
    <w:name w:val="无间隔 Char"/>
    <w:basedOn w:val="4"/>
    <w:link w:val="7"/>
    <w:qFormat/>
    <w:uiPriority w:val="1"/>
    <w:rPr>
      <w:rFonts w:eastAsia="Microsoft YaHei UI"/>
      <w:sz w:val="22"/>
      <w:szCs w:val="22"/>
    </w:rPr>
  </w:style>
  <w:style w:type="character" w:customStyle="1" w:styleId="9">
    <w:name w:val="页眉 Char"/>
    <w:basedOn w:val="4"/>
    <w:link w:val="3"/>
    <w:qFormat/>
    <w:uiPriority w:val="0"/>
    <w:rPr>
      <w:kern w:val="2"/>
      <w:sz w:val="18"/>
      <w:szCs w:val="18"/>
    </w:rPr>
  </w:style>
  <w:style w:type="character" w:customStyle="1" w:styleId="10">
    <w:name w:val="页脚 Char"/>
    <w:basedOn w:val="4"/>
    <w:link w:val="2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6" Type="http://schemas.openxmlformats.org/officeDocument/2006/relationships/fontTable" Target="fontTable.xml"/><Relationship Id="rId35" Type="http://schemas.openxmlformats.org/officeDocument/2006/relationships/customXml" Target="../customXml/item2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sers\gl\AppData\Roaming\Kingsoft\wps\addons\pool\win-i386\knewfileruby_1.0.0.10\download\wps\3009705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C779140-0976-459E-8982-27A820065B0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3009705.docx</Template>
  <Pages>1</Pages>
  <Words>78</Words>
  <Characters>82</Characters>
  <Lines>1</Lines>
  <Paragraphs>1</Paragraphs>
  <TotalTime>3</TotalTime>
  <ScaleCrop>false</ScaleCrop>
  <LinksUpToDate>false</LinksUpToDate>
  <CharactersWithSpaces>82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2018-07-16T01:36:00Z</dcterms:created>
  <dc:creator>gl</dc:creator>
  <cp:lastModifiedBy>gl</cp:lastModifiedBy>
  <dcterms:modified xsi:type="dcterms:W3CDTF">2018-07-16T06:55:42Z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